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E16C8" w:rsidRPr="00AE16C8" w:rsidRDefault="00AE16C8" w:rsidP="00AE16C8">
      <w:r w:rsidRPr="00AE16C8">
        <w:t>Az NV 2-10/WH/1,5 Hosszabbító 10 méter hosszú, fehér színű H05VV-F 3G1,5 mm2 kábellel ellátott, melynek végén pipa alakú dugó és egyenes lengő aljzat található. IP 20 védelemmel. Maximum 3680 W-ig terhelhető.</w:t>
      </w:r>
    </w:p>
    <w:p w:rsidR="00AE16C8" w:rsidRPr="00AE16C8" w:rsidRDefault="00AE16C8" w:rsidP="00AE16C8">
      <w:r w:rsidRPr="00AE16C8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E16C8" w:rsidRDefault="00AE16C8" w:rsidP="00AE16C8">
      <w:proofErr w:type="gramStart"/>
      <w:r>
        <w:t>pipa</w:t>
      </w:r>
      <w:proofErr w:type="gramEnd"/>
      <w:r>
        <w:t xml:space="preserve"> alakú dugó és egyenes lengő aljzat</w:t>
      </w:r>
    </w:p>
    <w:p w:rsidR="00AE16C8" w:rsidRDefault="00AE16C8" w:rsidP="00AE16C8">
      <w:r>
        <w:t xml:space="preserve">H05VV-F 3G1,5 mm 2 kábel, IP20 kivitel </w:t>
      </w:r>
    </w:p>
    <w:p w:rsidR="00AE16C8" w:rsidRDefault="00AE16C8" w:rsidP="00AE16C8">
      <w:r>
        <w:t>250 V~ / 16 A / 3680 W</w:t>
      </w:r>
    </w:p>
    <w:p w:rsidR="00AE16C8" w:rsidRDefault="00AE16C8" w:rsidP="00AE16C8">
      <w:r>
        <w:t xml:space="preserve">10 m </w:t>
      </w:r>
    </w:p>
    <w:p w:rsidR="00481B83" w:rsidRPr="00481B83" w:rsidRDefault="00AE16C8" w:rsidP="00AE16C8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2022-07-25T08:47:00Z</dcterms:created>
  <dcterms:modified xsi:type="dcterms:W3CDTF">2022-07-25T08:47:00Z</dcterms:modified>
</cp:coreProperties>
</file>